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44.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4674"/>
        <w:gridCol w:w="3115"/>
        <w:tblGridChange w:id="0">
          <w:tblGrid>
            <w:gridCol w:w="1555"/>
            <w:gridCol w:w="4674"/>
            <w:gridCol w:w="3115"/>
          </w:tblGrid>
        </w:tblGridChange>
      </w:tblGrid>
      <w:tr>
        <w:trPr>
          <w:cantSplit w:val="0"/>
          <w:trHeight w:val="1815" w:hRule="atLeast"/>
          <w:tblHeader w:val="0"/>
        </w:trPr>
        <w:tc>
          <w:tcPr/>
          <w:p w:rsidR="00000000" w:rsidDel="00000000" w:rsidP="00000000" w:rsidRDefault="00000000" w:rsidRPr="00000000" w14:paraId="00000002">
            <w:pPr>
              <w:rPr>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38101</wp:posOffset>
                  </wp:positionH>
                  <wp:positionV relativeFrom="paragraph">
                    <wp:posOffset>28575</wp:posOffset>
                  </wp:positionV>
                  <wp:extent cx="838200" cy="657225"/>
                  <wp:effectExtent b="0" l="0" r="0" t="0"/>
                  <wp:wrapSquare wrapText="bothSides" distB="0" distT="0" distL="114300" distR="114300"/>
                  <wp:docPr descr="C:\Users\lvicente\AppData\Local\Microsoft\Windows\INetCache\Content.Word\QO9M240J_400x400.png" id="5" name="image1.png"/>
                  <a:graphic>
                    <a:graphicData uri="http://schemas.openxmlformats.org/drawingml/2006/picture">
                      <pic:pic>
                        <pic:nvPicPr>
                          <pic:cNvPr descr="C:\Users\lvicente\AppData\Local\Microsoft\Windows\INetCache\Content.Word\QO9M240J_400x400.png" id="0" name="image1.png"/>
                          <pic:cNvPicPr preferRelativeResize="0"/>
                        </pic:nvPicPr>
                        <pic:blipFill>
                          <a:blip r:embed="rId7"/>
                          <a:srcRect b="21591" l="0" r="0" t="0"/>
                          <a:stretch>
                            <a:fillRect/>
                          </a:stretch>
                        </pic:blipFill>
                        <pic:spPr>
                          <a:xfrm>
                            <a:off x="0" y="0"/>
                            <a:ext cx="838200" cy="657225"/>
                          </a:xfrm>
                          <a:prstGeom prst="rect"/>
                          <a:ln/>
                        </pic:spPr>
                      </pic:pic>
                    </a:graphicData>
                  </a:graphic>
                </wp:anchor>
              </w:drawing>
            </w:r>
          </w:p>
        </w:tc>
        <w:tc>
          <w:tcPr/>
          <w:p w:rsidR="00000000" w:rsidDel="00000000" w:rsidP="00000000" w:rsidRDefault="00000000" w:rsidRPr="00000000" w14:paraId="00000003">
            <w:pPr>
              <w:jc w:val="both"/>
              <w:rPr>
                <w:sz w:val="18"/>
                <w:szCs w:val="18"/>
              </w:rPr>
            </w:pPr>
            <w:r w:rsidDel="00000000" w:rsidR="00000000" w:rsidRPr="00000000">
              <w:rPr>
                <w:rtl w:val="0"/>
              </w:rPr>
            </w:r>
          </w:p>
          <w:p w:rsidR="00000000" w:rsidDel="00000000" w:rsidP="00000000" w:rsidRDefault="00000000" w:rsidRPr="00000000" w14:paraId="00000004">
            <w:pPr>
              <w:jc w:val="center"/>
              <w:rPr>
                <w:rFonts w:ascii="Myriad Hebrew" w:cs="Myriad Hebrew" w:eastAsia="Myriad Hebrew" w:hAnsi="Myriad Hebrew"/>
                <w:b w:val="1"/>
                <w:sz w:val="28"/>
                <w:szCs w:val="28"/>
              </w:rPr>
            </w:pPr>
            <w:r w:rsidDel="00000000" w:rsidR="00000000" w:rsidRPr="00000000">
              <w:rPr>
                <w:rtl w:val="0"/>
              </w:rPr>
            </w:r>
          </w:p>
          <w:p w:rsidR="00000000" w:rsidDel="00000000" w:rsidP="00000000" w:rsidRDefault="00000000" w:rsidRPr="00000000" w14:paraId="00000005">
            <w:pPr>
              <w:jc w:val="center"/>
              <w:rPr>
                <w:rFonts w:ascii="Myriad Hebrew" w:cs="Myriad Hebrew" w:eastAsia="Myriad Hebrew" w:hAnsi="Myriad Hebrew"/>
                <w:b w:val="1"/>
                <w:sz w:val="28"/>
                <w:szCs w:val="28"/>
              </w:rPr>
            </w:pPr>
            <w:r w:rsidDel="00000000" w:rsidR="00000000" w:rsidRPr="00000000">
              <w:rPr>
                <w:rFonts w:ascii="Myriad Hebrew" w:cs="Myriad Hebrew" w:eastAsia="Myriad Hebrew" w:hAnsi="Myriad Hebrew"/>
                <w:b w:val="1"/>
                <w:sz w:val="28"/>
                <w:szCs w:val="28"/>
                <w:rtl w:val="0"/>
              </w:rPr>
              <w:t xml:space="preserve">PUBLICACIÓN DE PLAZA VACANTE </w:t>
            </w:r>
          </w:p>
          <w:p w:rsidR="00000000" w:rsidDel="00000000" w:rsidP="00000000" w:rsidRDefault="00000000" w:rsidRPr="00000000" w14:paraId="00000006">
            <w:pPr>
              <w:jc w:val="center"/>
              <w:rPr>
                <w:sz w:val="18"/>
                <w:szCs w:val="18"/>
              </w:rPr>
            </w:pPr>
            <w:r w:rsidDel="00000000" w:rsidR="00000000" w:rsidRPr="00000000">
              <w:rPr>
                <w:rtl w:val="0"/>
              </w:rPr>
            </w:r>
          </w:p>
          <w:p w:rsidR="00000000" w:rsidDel="00000000" w:rsidP="00000000" w:rsidRDefault="00000000" w:rsidRPr="00000000" w14:paraId="00000007">
            <w:pPr>
              <w:jc w:val="both"/>
              <w:rPr>
                <w:sz w:val="18"/>
                <w:szCs w:val="18"/>
              </w:rPr>
            </w:pPr>
            <w:r w:rsidDel="00000000" w:rsidR="00000000" w:rsidRPr="00000000">
              <w:rPr>
                <w:rtl w:val="0"/>
              </w:rPr>
            </w:r>
          </w:p>
        </w:tc>
        <w:tc>
          <w:tcPr/>
          <w:p w:rsidR="00000000" w:rsidDel="00000000" w:rsidP="00000000" w:rsidRDefault="00000000" w:rsidRPr="00000000" w14:paraId="00000008">
            <w:pPr>
              <w:jc w:val="center"/>
              <w:rPr>
                <w:sz w:val="14"/>
                <w:szCs w:val="14"/>
              </w:rPr>
            </w:pPr>
            <w:r w:rsidDel="00000000" w:rsidR="00000000" w:rsidRPr="00000000">
              <w:rPr>
                <w:rtl w:val="0"/>
              </w:rPr>
            </w:r>
          </w:p>
          <w:p w:rsidR="00000000" w:rsidDel="00000000" w:rsidP="00000000" w:rsidRDefault="00000000" w:rsidRPr="00000000" w14:paraId="00000009">
            <w:pPr>
              <w:jc w:val="center"/>
              <w:rPr>
                <w:sz w:val="18"/>
                <w:szCs w:val="18"/>
              </w:rPr>
            </w:pPr>
            <w:r w:rsidDel="00000000" w:rsidR="00000000" w:rsidRPr="00000000">
              <w:rPr>
                <w:rFonts w:ascii="Myriad Hebrew" w:cs="Myriad Hebrew" w:eastAsia="Myriad Hebrew" w:hAnsi="Myriad Hebrew"/>
                <w:sz w:val="20"/>
                <w:szCs w:val="20"/>
                <w:rtl w:val="0"/>
              </w:rPr>
              <w:t xml:space="preserve">Hnas. Ntra. Sra. Consolación</w:t>
            </w:r>
            <w:r w:rsidDel="00000000" w:rsidR="00000000" w:rsidRPr="00000000">
              <w:rPr>
                <w:rtl w:val="0"/>
              </w:rPr>
            </w:r>
          </w:p>
          <w:p w:rsidR="00000000" w:rsidDel="00000000" w:rsidP="00000000" w:rsidRDefault="00000000" w:rsidRPr="00000000" w14:paraId="0000000A">
            <w:pPr>
              <w:jc w:val="center"/>
              <w:rPr>
                <w:sz w:val="18"/>
                <w:szCs w:val="18"/>
              </w:rPr>
            </w:pPr>
            <w:r w:rsidDel="00000000" w:rsidR="00000000" w:rsidRPr="00000000">
              <w:rPr>
                <w:rFonts w:ascii="Myriad Hebrew" w:cs="Myriad Hebrew" w:eastAsia="Myriad Hebrew" w:hAnsi="Myriad Hebrew"/>
                <w:b w:val="1"/>
                <w:sz w:val="20"/>
                <w:szCs w:val="20"/>
                <w:rtl w:val="0"/>
              </w:rPr>
              <w:t xml:space="preserve">EQUIPO DE TITULARIDAD</w:t>
            </w:r>
            <w:r w:rsidDel="00000000" w:rsidR="00000000" w:rsidRPr="00000000">
              <w:rPr>
                <w:rtl w:val="0"/>
              </w:rPr>
            </w:r>
          </w:p>
          <w:p w:rsidR="00000000" w:rsidDel="00000000" w:rsidP="00000000" w:rsidRDefault="00000000" w:rsidRPr="00000000" w14:paraId="0000000B">
            <w:pPr>
              <w:jc w:val="center"/>
              <w:rPr>
                <w:sz w:val="18"/>
                <w:szCs w:val="18"/>
              </w:rPr>
            </w:pPr>
            <w:r w:rsidDel="00000000" w:rsidR="00000000" w:rsidRPr="00000000">
              <w:rPr>
                <w:rFonts w:ascii="Myriad Hebrew" w:cs="Myriad Hebrew" w:eastAsia="Myriad Hebrew" w:hAnsi="Myriad Hebrew"/>
                <w:b w:val="1"/>
                <w:sz w:val="20"/>
                <w:szCs w:val="20"/>
                <w:rtl w:val="0"/>
              </w:rPr>
              <w:t xml:space="preserve">ÁMBITO EDUCATIVO</w:t>
            </w:r>
            <w:r w:rsidDel="00000000" w:rsidR="00000000" w:rsidRPr="00000000">
              <w:rPr>
                <w:rtl w:val="0"/>
              </w:rPr>
            </w:r>
          </w:p>
          <w:p w:rsidR="00000000" w:rsidDel="00000000" w:rsidP="00000000" w:rsidRDefault="00000000" w:rsidRPr="00000000" w14:paraId="0000000C">
            <w:pPr>
              <w:jc w:val="center"/>
              <w:rPr>
                <w:sz w:val="18"/>
                <w:szCs w:val="18"/>
              </w:rPr>
            </w:pPr>
            <w:r w:rsidDel="00000000" w:rsidR="00000000" w:rsidRPr="00000000">
              <w:rPr>
                <w:rFonts w:ascii="Myriad Hebrew" w:cs="Myriad Hebrew" w:eastAsia="Myriad Hebrew" w:hAnsi="Myriad Hebrew"/>
                <w:sz w:val="20"/>
                <w:szCs w:val="20"/>
                <w:rtl w:val="0"/>
              </w:rPr>
              <w:t xml:space="preserve">Av. de Lidón, 49</w:t>
            </w:r>
            <w:r w:rsidDel="00000000" w:rsidR="00000000" w:rsidRPr="00000000">
              <w:rPr>
                <w:rtl w:val="0"/>
              </w:rPr>
            </w:r>
          </w:p>
          <w:p w:rsidR="00000000" w:rsidDel="00000000" w:rsidP="00000000" w:rsidRDefault="00000000" w:rsidRPr="00000000" w14:paraId="0000000D">
            <w:pPr>
              <w:jc w:val="center"/>
              <w:rPr>
                <w:sz w:val="18"/>
                <w:szCs w:val="18"/>
              </w:rPr>
            </w:pPr>
            <w:r w:rsidDel="00000000" w:rsidR="00000000" w:rsidRPr="00000000">
              <w:rPr>
                <w:rFonts w:ascii="Myriad Hebrew" w:cs="Myriad Hebrew" w:eastAsia="Myriad Hebrew" w:hAnsi="Myriad Hebrew"/>
                <w:sz w:val="20"/>
                <w:szCs w:val="20"/>
                <w:rtl w:val="0"/>
              </w:rPr>
              <w:t xml:space="preserve">12004 CASTELLÓN</w:t>
            </w:r>
            <w:r w:rsidDel="00000000" w:rsidR="00000000" w:rsidRPr="00000000">
              <w:rPr>
                <w:rtl w:val="0"/>
              </w:rPr>
            </w:r>
          </w:p>
          <w:p w:rsidR="00000000" w:rsidDel="00000000" w:rsidP="00000000" w:rsidRDefault="00000000" w:rsidRPr="00000000" w14:paraId="0000000E">
            <w:pPr>
              <w:jc w:val="center"/>
              <w:rPr>
                <w:sz w:val="14"/>
                <w:szCs w:val="14"/>
              </w:rPr>
            </w:pPr>
            <w:r w:rsidDel="00000000" w:rsidR="00000000" w:rsidRPr="00000000">
              <w:rPr>
                <w:rtl w:val="0"/>
              </w:rPr>
            </w:r>
          </w:p>
        </w:tc>
      </w:tr>
    </w:tbl>
    <w:p w:rsidR="00000000" w:rsidDel="00000000" w:rsidP="00000000" w:rsidRDefault="00000000" w:rsidRPr="00000000" w14:paraId="0000000F">
      <w:pPr>
        <w:jc w:val="both"/>
        <w:rPr/>
      </w:pPr>
      <w:r w:rsidDel="00000000" w:rsidR="00000000" w:rsidRPr="00000000">
        <w:rPr>
          <w:rtl w:val="0"/>
        </w:rPr>
      </w:r>
    </w:p>
    <w:tbl>
      <w:tblPr>
        <w:tblStyle w:val="Table2"/>
        <w:tblW w:w="9344.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4"/>
        <w:tblGridChange w:id="0">
          <w:tblGrid>
            <w:gridCol w:w="9344"/>
          </w:tblGrid>
        </w:tblGridChange>
      </w:tblGrid>
      <w:tr>
        <w:trPr>
          <w:cantSplit w:val="0"/>
          <w:tblHeader w:val="0"/>
        </w:trPr>
        <w:tc>
          <w:tcPr/>
          <w:p w:rsidR="00000000" w:rsidDel="00000000" w:rsidP="00000000" w:rsidRDefault="00000000" w:rsidRPr="00000000" w14:paraId="00000010">
            <w:pPr>
              <w:spacing w:after="40" w:before="40" w:lineRule="auto"/>
              <w:jc w:val="center"/>
              <w:rPr>
                <w:sz w:val="18"/>
                <w:szCs w:val="18"/>
              </w:rPr>
            </w:pPr>
            <w:r w:rsidDel="00000000" w:rsidR="00000000" w:rsidRPr="00000000">
              <w:rPr>
                <w:rFonts w:ascii="Myriad Hebrew" w:cs="Myriad Hebrew" w:eastAsia="Myriad Hebrew" w:hAnsi="Myriad Hebrew"/>
                <w:b w:val="1"/>
                <w:sz w:val="24"/>
                <w:szCs w:val="24"/>
                <w:rtl w:val="0"/>
              </w:rPr>
              <w:t xml:space="preserve">Colegio Ntra. Señora de la Consolación</w:t>
            </w:r>
            <w:r w:rsidDel="00000000" w:rsidR="00000000" w:rsidRPr="00000000">
              <w:rPr>
                <w:rtl w:val="0"/>
              </w:rPr>
            </w:r>
          </w:p>
        </w:tc>
      </w:tr>
    </w:tbl>
    <w:p w:rsidR="00000000" w:rsidDel="00000000" w:rsidP="00000000" w:rsidRDefault="00000000" w:rsidRPr="00000000" w14:paraId="00000011">
      <w:pPr>
        <w:jc w:val="both"/>
        <w:rPr>
          <w:sz w:val="20"/>
          <w:szCs w:val="20"/>
        </w:rPr>
      </w:pPr>
      <w:r w:rsidDel="00000000" w:rsidR="00000000" w:rsidRPr="00000000">
        <w:rPr>
          <w:rtl w:val="0"/>
        </w:rPr>
      </w:r>
    </w:p>
    <w:p w:rsidR="00000000" w:rsidDel="00000000" w:rsidP="00000000" w:rsidRDefault="00000000" w:rsidRPr="00000000" w14:paraId="00000012">
      <w:pPr>
        <w:ind w:firstLine="708"/>
        <w:jc w:val="both"/>
        <w:rPr>
          <w:sz w:val="20"/>
          <w:szCs w:val="20"/>
        </w:rPr>
      </w:pPr>
      <w:r w:rsidDel="00000000" w:rsidR="00000000" w:rsidRPr="00000000">
        <w:rPr>
          <w:rFonts w:ascii="Myriad Hebrew" w:cs="Myriad Hebrew" w:eastAsia="Myriad Hebrew" w:hAnsi="Myriad Hebrew"/>
          <w:b w:val="1"/>
          <w:rtl w:val="0"/>
        </w:rPr>
        <w:t xml:space="preserve">Informa de la siguiente convocatoria de plaza vacante: </w:t>
      </w:r>
      <w:r w:rsidDel="00000000" w:rsidR="00000000" w:rsidRPr="00000000">
        <w:rPr>
          <w:rtl w:val="0"/>
        </w:rPr>
      </w:r>
    </w:p>
    <w:tbl>
      <w:tblPr>
        <w:tblStyle w:val="Table3"/>
        <w:tblW w:w="9344.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947"/>
        <w:tblGridChange w:id="0">
          <w:tblGrid>
            <w:gridCol w:w="3397"/>
            <w:gridCol w:w="5947"/>
          </w:tblGrid>
        </w:tblGridChange>
      </w:tblGrid>
      <w:tr>
        <w:trPr>
          <w:cantSplit w:val="0"/>
          <w:tblHeader w:val="0"/>
        </w:trPr>
        <w:tc>
          <w:tcPr>
            <w:gridSpan w:val="2"/>
            <w:shd w:fill="9cc3e5" w:val="clear"/>
          </w:tcPr>
          <w:p w:rsidR="00000000" w:rsidDel="00000000" w:rsidP="00000000" w:rsidRDefault="00000000" w:rsidRPr="00000000" w14:paraId="00000013">
            <w:pPr>
              <w:spacing w:after="60" w:before="60" w:lineRule="auto"/>
              <w:jc w:val="center"/>
              <w:rPr>
                <w:sz w:val="20"/>
                <w:szCs w:val="20"/>
              </w:rPr>
            </w:pPr>
            <w:r w:rsidDel="00000000" w:rsidR="00000000" w:rsidRPr="00000000">
              <w:rPr>
                <w:rFonts w:ascii="Myriad Hebrew" w:cs="Myriad Hebrew" w:eastAsia="Myriad Hebrew" w:hAnsi="Myriad Hebrew"/>
                <w:b w:val="1"/>
                <w:sz w:val="26"/>
                <w:szCs w:val="26"/>
                <w:rtl w:val="0"/>
              </w:rPr>
              <w:t xml:space="preserve">PUBLICACIÓN DE LA VACANTE</w:t>
            </w:r>
            <w:r w:rsidDel="00000000" w:rsidR="00000000" w:rsidRPr="00000000">
              <w:rPr>
                <w:rtl w:val="0"/>
              </w:rPr>
            </w:r>
          </w:p>
        </w:tc>
      </w:tr>
      <w:tr>
        <w:trPr>
          <w:cantSplit w:val="0"/>
          <w:tblHeader w:val="0"/>
        </w:trPr>
        <w:tc>
          <w:tcPr/>
          <w:p w:rsidR="00000000" w:rsidDel="00000000" w:rsidP="00000000" w:rsidRDefault="00000000" w:rsidRPr="00000000" w14:paraId="00000015">
            <w:pPr>
              <w:spacing w:after="40" w:before="40" w:lineRule="auto"/>
              <w:jc w:val="both"/>
              <w:rPr>
                <w:sz w:val="18"/>
                <w:szCs w:val="18"/>
              </w:rPr>
            </w:pPr>
            <w:r w:rsidDel="00000000" w:rsidR="00000000" w:rsidRPr="00000000">
              <w:rPr>
                <w:rFonts w:ascii="Myriad Hebrew" w:cs="Myriad Hebrew" w:eastAsia="Myriad Hebrew" w:hAnsi="Myriad Hebrew"/>
                <w:b w:val="1"/>
                <w:sz w:val="20"/>
                <w:szCs w:val="20"/>
                <w:rtl w:val="0"/>
              </w:rPr>
              <w:t xml:space="preserve">CÓDIGO</w:t>
            </w:r>
            <w:r w:rsidDel="00000000" w:rsidR="00000000" w:rsidRPr="00000000">
              <w:rPr>
                <w:rtl w:val="0"/>
              </w:rPr>
            </w:r>
          </w:p>
        </w:tc>
        <w:tc>
          <w:tcPr/>
          <w:p w:rsidR="00000000" w:rsidDel="00000000" w:rsidP="00000000" w:rsidRDefault="00000000" w:rsidRPr="00000000" w14:paraId="00000016">
            <w:pPr>
              <w:spacing w:after="40" w:before="40" w:lineRule="auto"/>
              <w:jc w:val="both"/>
              <w:rPr>
                <w:i w:val="1"/>
                <w:color w:val="666666"/>
                <w:sz w:val="18"/>
                <w:szCs w:val="18"/>
              </w:rPr>
            </w:pPr>
            <w:r w:rsidDel="00000000" w:rsidR="00000000" w:rsidRPr="00000000">
              <w:rPr>
                <w:i w:val="1"/>
                <w:color w:val="666666"/>
                <w:sz w:val="18"/>
                <w:szCs w:val="18"/>
                <w:rtl w:val="0"/>
              </w:rPr>
              <w:t xml:space="preserve">01022023</w:t>
            </w:r>
          </w:p>
        </w:tc>
      </w:tr>
      <w:tr>
        <w:trPr>
          <w:cantSplit w:val="0"/>
          <w:tblHeader w:val="0"/>
        </w:trPr>
        <w:tc>
          <w:tcPr/>
          <w:p w:rsidR="00000000" w:rsidDel="00000000" w:rsidP="00000000" w:rsidRDefault="00000000" w:rsidRPr="00000000" w14:paraId="00000017">
            <w:pPr>
              <w:spacing w:after="40" w:before="40" w:lineRule="auto"/>
              <w:jc w:val="both"/>
              <w:rPr>
                <w:sz w:val="18"/>
                <w:szCs w:val="18"/>
              </w:rPr>
            </w:pPr>
            <w:r w:rsidDel="00000000" w:rsidR="00000000" w:rsidRPr="00000000">
              <w:rPr>
                <w:rFonts w:ascii="Myriad Hebrew" w:cs="Myriad Hebrew" w:eastAsia="Myriad Hebrew" w:hAnsi="Myriad Hebrew"/>
                <w:b w:val="1"/>
                <w:sz w:val="20"/>
                <w:szCs w:val="20"/>
                <w:rtl w:val="0"/>
              </w:rPr>
              <w:t xml:space="preserve">FECHA DE PUBLICACIÓN</w:t>
            </w:r>
            <w:r w:rsidDel="00000000" w:rsidR="00000000" w:rsidRPr="00000000">
              <w:rPr>
                <w:rtl w:val="0"/>
              </w:rPr>
            </w:r>
          </w:p>
        </w:tc>
        <w:tc>
          <w:tcPr/>
          <w:p w:rsidR="00000000" w:rsidDel="00000000" w:rsidP="00000000" w:rsidRDefault="00000000" w:rsidRPr="00000000" w14:paraId="00000018">
            <w:pPr>
              <w:spacing w:after="40" w:before="40" w:lineRule="auto"/>
              <w:jc w:val="both"/>
              <w:rPr>
                <w:sz w:val="24"/>
                <w:szCs w:val="24"/>
              </w:rPr>
            </w:pPr>
            <w:r w:rsidDel="00000000" w:rsidR="00000000" w:rsidRPr="00000000">
              <w:rPr>
                <w:sz w:val="24"/>
                <w:szCs w:val="24"/>
                <w:rtl w:val="0"/>
              </w:rPr>
              <w:t xml:space="preserve">04/02/2023</w:t>
            </w:r>
          </w:p>
        </w:tc>
      </w:tr>
      <w:tr>
        <w:trPr>
          <w:cantSplit w:val="0"/>
          <w:tblHeader w:val="0"/>
        </w:trPr>
        <w:tc>
          <w:tcPr/>
          <w:p w:rsidR="00000000" w:rsidDel="00000000" w:rsidP="00000000" w:rsidRDefault="00000000" w:rsidRPr="00000000" w14:paraId="00000019">
            <w:pPr>
              <w:spacing w:after="40" w:before="40" w:lineRule="auto"/>
              <w:jc w:val="both"/>
              <w:rPr>
                <w:sz w:val="18"/>
                <w:szCs w:val="18"/>
              </w:rPr>
            </w:pPr>
            <w:r w:rsidDel="00000000" w:rsidR="00000000" w:rsidRPr="00000000">
              <w:rPr>
                <w:rFonts w:ascii="Myriad Hebrew" w:cs="Myriad Hebrew" w:eastAsia="Myriad Hebrew" w:hAnsi="Myriad Hebrew"/>
                <w:b w:val="1"/>
                <w:sz w:val="20"/>
                <w:szCs w:val="20"/>
                <w:rtl w:val="0"/>
              </w:rPr>
              <w:t xml:space="preserve">PLAZO DE RECOGIDA DE SOLICITUDES</w:t>
            </w:r>
            <w:r w:rsidDel="00000000" w:rsidR="00000000" w:rsidRPr="00000000">
              <w:rPr>
                <w:rtl w:val="0"/>
              </w:rPr>
            </w:r>
          </w:p>
        </w:tc>
        <w:tc>
          <w:tcPr/>
          <w:p w:rsidR="00000000" w:rsidDel="00000000" w:rsidP="00000000" w:rsidRDefault="00000000" w:rsidRPr="00000000" w14:paraId="0000001A">
            <w:pPr>
              <w:spacing w:after="40" w:before="40" w:lineRule="auto"/>
              <w:jc w:val="both"/>
              <w:rPr>
                <w:sz w:val="24"/>
                <w:szCs w:val="24"/>
              </w:rPr>
            </w:pPr>
            <w:r w:rsidDel="00000000" w:rsidR="00000000" w:rsidRPr="00000000">
              <w:rPr>
                <w:sz w:val="24"/>
                <w:szCs w:val="24"/>
                <w:rtl w:val="0"/>
              </w:rPr>
              <w:t xml:space="preserve">Del 06/02 al 13/02</w:t>
            </w:r>
          </w:p>
        </w:tc>
      </w:tr>
      <w:tr>
        <w:trPr>
          <w:cantSplit w:val="0"/>
          <w:tblHeader w:val="0"/>
        </w:trPr>
        <w:tc>
          <w:tcPr/>
          <w:p w:rsidR="00000000" w:rsidDel="00000000" w:rsidP="00000000" w:rsidRDefault="00000000" w:rsidRPr="00000000" w14:paraId="0000001B">
            <w:pPr>
              <w:spacing w:after="40" w:before="40" w:lineRule="auto"/>
              <w:jc w:val="both"/>
              <w:rPr>
                <w:sz w:val="18"/>
                <w:szCs w:val="18"/>
              </w:rPr>
            </w:pPr>
            <w:bookmarkStart w:colFirst="0" w:colLast="0" w:name="_heading=h.gjdgxs" w:id="0"/>
            <w:bookmarkEnd w:id="0"/>
            <w:r w:rsidDel="00000000" w:rsidR="00000000" w:rsidRPr="00000000">
              <w:rPr>
                <w:rFonts w:ascii="Myriad Hebrew" w:cs="Myriad Hebrew" w:eastAsia="Myriad Hebrew" w:hAnsi="Myriad Hebrew"/>
                <w:b w:val="1"/>
                <w:color w:val="000000"/>
                <w:sz w:val="20"/>
                <w:szCs w:val="20"/>
                <w:rtl w:val="0"/>
              </w:rPr>
              <w:t xml:space="preserve">DIRECCIÓN DE ENVÍO DE LA SOLICITUD Y EL CV</w:t>
            </w:r>
            <w:r w:rsidDel="00000000" w:rsidR="00000000" w:rsidRPr="00000000">
              <w:rPr>
                <w:rtl w:val="0"/>
              </w:rPr>
            </w:r>
          </w:p>
        </w:tc>
        <w:tc>
          <w:tcPr/>
          <w:p w:rsidR="00000000" w:rsidDel="00000000" w:rsidP="00000000" w:rsidRDefault="00000000" w:rsidRPr="00000000" w14:paraId="0000001C">
            <w:pPr>
              <w:spacing w:after="40" w:before="40" w:lineRule="auto"/>
              <w:jc w:val="both"/>
              <w:rPr>
                <w:sz w:val="20"/>
                <w:szCs w:val="20"/>
              </w:rPr>
            </w:pPr>
            <w:r w:rsidDel="00000000" w:rsidR="00000000" w:rsidRPr="00000000">
              <w:rPr>
                <w:sz w:val="20"/>
                <w:szCs w:val="20"/>
                <w:rtl w:val="0"/>
              </w:rPr>
              <w:t xml:space="preserve">Accede al siguiente </w:t>
            </w:r>
            <w:hyperlink r:id="rId8">
              <w:r w:rsidDel="00000000" w:rsidR="00000000" w:rsidRPr="00000000">
                <w:rPr>
                  <w:color w:val="0563c1"/>
                  <w:sz w:val="20"/>
                  <w:szCs w:val="20"/>
                  <w:u w:val="single"/>
                  <w:rtl w:val="0"/>
                </w:rPr>
                <w:t xml:space="preserve">Portal de empleo</w:t>
              </w:r>
            </w:hyperlink>
            <w:r w:rsidDel="00000000" w:rsidR="00000000" w:rsidRPr="00000000">
              <w:rPr>
                <w:sz w:val="20"/>
                <w:szCs w:val="20"/>
                <w:rtl w:val="0"/>
              </w:rPr>
              <w:t xml:space="preserve"> </w:t>
            </w:r>
          </w:p>
        </w:tc>
      </w:tr>
      <w:tr>
        <w:trPr>
          <w:cantSplit w:val="0"/>
          <w:tblHeader w:val="0"/>
        </w:trPr>
        <w:tc>
          <w:tcPr>
            <w:gridSpan w:val="2"/>
            <w:shd w:fill="9cc3e5" w:val="clear"/>
          </w:tcPr>
          <w:p w:rsidR="00000000" w:rsidDel="00000000" w:rsidP="00000000" w:rsidRDefault="00000000" w:rsidRPr="00000000" w14:paraId="0000001D">
            <w:pPr>
              <w:spacing w:after="60" w:before="60" w:lineRule="auto"/>
              <w:jc w:val="center"/>
              <w:rPr>
                <w:sz w:val="20"/>
                <w:szCs w:val="20"/>
              </w:rPr>
            </w:pPr>
            <w:r w:rsidDel="00000000" w:rsidR="00000000" w:rsidRPr="00000000">
              <w:rPr>
                <w:rFonts w:ascii="Myriad Hebrew" w:cs="Myriad Hebrew" w:eastAsia="Myriad Hebrew" w:hAnsi="Myriad Hebrew"/>
                <w:b w:val="1"/>
                <w:sz w:val="26"/>
                <w:szCs w:val="26"/>
                <w:rtl w:val="0"/>
              </w:rPr>
              <w:t xml:space="preserve">INFORMACIÓN DE LA PLAZA VACANTE</w:t>
            </w:r>
            <w:r w:rsidDel="00000000" w:rsidR="00000000" w:rsidRPr="00000000">
              <w:rPr>
                <w:rtl w:val="0"/>
              </w:rPr>
            </w:r>
          </w:p>
        </w:tc>
      </w:tr>
      <w:tr>
        <w:trPr>
          <w:cantSplit w:val="0"/>
          <w:tblHeader w:val="0"/>
        </w:trPr>
        <w:tc>
          <w:tcPr/>
          <w:p w:rsidR="00000000" w:rsidDel="00000000" w:rsidP="00000000" w:rsidRDefault="00000000" w:rsidRPr="00000000" w14:paraId="0000001F">
            <w:pPr>
              <w:spacing w:after="40" w:before="40" w:lineRule="auto"/>
              <w:rPr>
                <w:sz w:val="20"/>
                <w:szCs w:val="20"/>
              </w:rPr>
            </w:pPr>
            <w:r w:rsidDel="00000000" w:rsidR="00000000" w:rsidRPr="00000000">
              <w:rPr>
                <w:rFonts w:ascii="Myriad Hebrew" w:cs="Myriad Hebrew" w:eastAsia="Myriad Hebrew" w:hAnsi="Myriad Hebrew"/>
                <w:b w:val="1"/>
                <w:rtl w:val="0"/>
              </w:rPr>
              <w:t xml:space="preserve">DENOMINACIÓN DEL PUESTO</w:t>
            </w:r>
            <w:r w:rsidDel="00000000" w:rsidR="00000000" w:rsidRPr="00000000">
              <w:rPr>
                <w:rtl w:val="0"/>
              </w:rPr>
            </w:r>
          </w:p>
        </w:tc>
        <w:tc>
          <w:tcPr/>
          <w:p w:rsidR="00000000" w:rsidDel="00000000" w:rsidP="00000000" w:rsidRDefault="00000000" w:rsidRPr="00000000" w14:paraId="00000020">
            <w:pPr>
              <w:spacing w:after="40" w:before="40" w:lineRule="auto"/>
              <w:jc w:val="both"/>
              <w:rPr>
                <w:sz w:val="26"/>
                <w:szCs w:val="26"/>
              </w:rPr>
            </w:pPr>
            <w:r w:rsidDel="00000000" w:rsidR="00000000" w:rsidRPr="00000000">
              <w:rPr>
                <w:sz w:val="26"/>
                <w:szCs w:val="26"/>
                <w:rtl w:val="0"/>
              </w:rPr>
              <w:t xml:space="preserve">Profesora Terapéutica</w:t>
            </w:r>
          </w:p>
        </w:tc>
      </w:tr>
      <w:tr>
        <w:trPr>
          <w:cantSplit w:val="0"/>
          <w:tblHeader w:val="0"/>
        </w:trPr>
        <w:tc>
          <w:tcPr/>
          <w:p w:rsidR="00000000" w:rsidDel="00000000" w:rsidP="00000000" w:rsidRDefault="00000000" w:rsidRPr="00000000" w14:paraId="00000021">
            <w:pPr>
              <w:spacing w:after="40" w:before="40" w:lineRule="auto"/>
              <w:jc w:val="both"/>
              <w:rPr>
                <w:sz w:val="20"/>
                <w:szCs w:val="20"/>
              </w:rPr>
            </w:pPr>
            <w:r w:rsidDel="00000000" w:rsidR="00000000" w:rsidRPr="00000000">
              <w:rPr>
                <w:rFonts w:ascii="Myriad Hebrew" w:cs="Myriad Hebrew" w:eastAsia="Myriad Hebrew" w:hAnsi="Myriad Hebrew"/>
                <w:b w:val="1"/>
                <w:rtl w:val="0"/>
              </w:rPr>
              <w:t xml:space="preserve">TITULACIÓN REQUERIDA</w:t>
            </w:r>
            <w:r w:rsidDel="00000000" w:rsidR="00000000" w:rsidRPr="00000000">
              <w:rPr>
                <w:rtl w:val="0"/>
              </w:rPr>
            </w:r>
          </w:p>
        </w:tc>
        <w:tc>
          <w:tcPr/>
          <w:p w:rsidR="00000000" w:rsidDel="00000000" w:rsidP="00000000" w:rsidRDefault="00000000" w:rsidRPr="00000000" w14:paraId="00000022">
            <w:pPr>
              <w:spacing w:after="40" w:before="40" w:lineRule="auto"/>
              <w:jc w:val="both"/>
              <w:rPr>
                <w:sz w:val="26"/>
                <w:szCs w:val="26"/>
              </w:rPr>
            </w:pPr>
            <w:r w:rsidDel="00000000" w:rsidR="00000000" w:rsidRPr="00000000">
              <w:rPr>
                <w:sz w:val="26"/>
                <w:szCs w:val="26"/>
                <w:rtl w:val="0"/>
              </w:rPr>
              <w:t xml:space="preserve">Grado primaria con mención PT. </w:t>
            </w:r>
          </w:p>
          <w:p w:rsidR="00000000" w:rsidDel="00000000" w:rsidP="00000000" w:rsidRDefault="00000000" w:rsidRPr="00000000" w14:paraId="00000023">
            <w:pPr>
              <w:spacing w:after="40" w:before="40" w:lineRule="auto"/>
              <w:jc w:val="both"/>
              <w:rPr>
                <w:sz w:val="26"/>
                <w:szCs w:val="26"/>
              </w:rPr>
            </w:pPr>
            <w:r w:rsidDel="00000000" w:rsidR="00000000" w:rsidRPr="00000000">
              <w:rPr>
                <w:sz w:val="26"/>
                <w:szCs w:val="26"/>
                <w:rtl w:val="0"/>
              </w:rPr>
              <w:t xml:space="preserve">C1 Valenciano.</w:t>
            </w:r>
          </w:p>
          <w:p w:rsidR="00000000" w:rsidDel="00000000" w:rsidP="00000000" w:rsidRDefault="00000000" w:rsidRPr="00000000" w14:paraId="00000024">
            <w:pPr>
              <w:spacing w:after="40" w:before="40" w:lineRule="auto"/>
              <w:jc w:val="both"/>
              <w:rPr>
                <w:sz w:val="26"/>
                <w:szCs w:val="26"/>
              </w:rPr>
            </w:pPr>
            <w:r w:rsidDel="00000000" w:rsidR="00000000" w:rsidRPr="00000000">
              <w:rPr>
                <w:sz w:val="26"/>
                <w:szCs w:val="26"/>
                <w:rtl w:val="0"/>
              </w:rPr>
              <w:t xml:space="preserve">DECA.</w:t>
            </w:r>
          </w:p>
          <w:p w:rsidR="00000000" w:rsidDel="00000000" w:rsidP="00000000" w:rsidRDefault="00000000" w:rsidRPr="00000000" w14:paraId="00000025">
            <w:pPr>
              <w:spacing w:after="40" w:before="40" w:lineRule="auto"/>
              <w:jc w:val="both"/>
              <w:rPr>
                <w:sz w:val="26"/>
                <w:szCs w:val="26"/>
              </w:rPr>
            </w:pPr>
            <w:r w:rsidDel="00000000" w:rsidR="00000000" w:rsidRPr="00000000">
              <w:rPr>
                <w:sz w:val="26"/>
                <w:szCs w:val="26"/>
                <w:rtl w:val="0"/>
              </w:rPr>
              <w:t xml:space="preserve">Otros: </w:t>
            </w:r>
          </w:p>
          <w:p w:rsidR="00000000" w:rsidDel="00000000" w:rsidP="00000000" w:rsidRDefault="00000000" w:rsidRPr="00000000" w14:paraId="00000026">
            <w:pPr>
              <w:spacing w:after="40" w:before="40" w:lineRule="auto"/>
              <w:jc w:val="both"/>
              <w:rPr>
                <w:sz w:val="26"/>
                <w:szCs w:val="26"/>
              </w:rPr>
            </w:pPr>
            <w:r w:rsidDel="00000000" w:rsidR="00000000" w:rsidRPr="00000000">
              <w:rPr>
                <w:sz w:val="26"/>
                <w:szCs w:val="26"/>
                <w:rtl w:val="0"/>
              </w:rPr>
              <w:t xml:space="preserve">C1 o B2 inglés</w:t>
            </w:r>
          </w:p>
          <w:p w:rsidR="00000000" w:rsidDel="00000000" w:rsidP="00000000" w:rsidRDefault="00000000" w:rsidRPr="00000000" w14:paraId="00000027">
            <w:pPr>
              <w:spacing w:after="40" w:before="40" w:lineRule="auto"/>
              <w:jc w:val="both"/>
              <w:rPr>
                <w:sz w:val="26"/>
                <w:szCs w:val="26"/>
              </w:rPr>
            </w:pPr>
            <w:r w:rsidDel="00000000" w:rsidR="00000000" w:rsidRPr="00000000">
              <w:rPr>
                <w:sz w:val="26"/>
                <w:szCs w:val="26"/>
                <w:rtl w:val="0"/>
              </w:rPr>
              <w:t xml:space="preserve">Buen uso del Aprendizaje cooperativo y de las estrategias de pensamiento. </w:t>
            </w:r>
          </w:p>
          <w:p w:rsidR="00000000" w:rsidDel="00000000" w:rsidP="00000000" w:rsidRDefault="00000000" w:rsidRPr="00000000" w14:paraId="00000028">
            <w:pPr>
              <w:spacing w:after="40" w:before="40" w:lineRule="auto"/>
              <w:jc w:val="both"/>
              <w:rPr>
                <w:sz w:val="26"/>
                <w:szCs w:val="26"/>
              </w:rPr>
            </w:pPr>
            <w:r w:rsidDel="00000000" w:rsidR="00000000" w:rsidRPr="00000000">
              <w:rPr>
                <w:sz w:val="26"/>
                <w:szCs w:val="26"/>
                <w:rtl w:val="0"/>
              </w:rPr>
              <w:t xml:space="preserve">Buen uso de las TICs.</w:t>
            </w:r>
          </w:p>
        </w:tc>
      </w:tr>
      <w:tr>
        <w:trPr>
          <w:cantSplit w:val="0"/>
          <w:tblHeader w:val="0"/>
        </w:trPr>
        <w:tc>
          <w:tcPr/>
          <w:p w:rsidR="00000000" w:rsidDel="00000000" w:rsidP="00000000" w:rsidRDefault="00000000" w:rsidRPr="00000000" w14:paraId="00000029">
            <w:pPr>
              <w:spacing w:after="40" w:before="40" w:lineRule="auto"/>
              <w:jc w:val="both"/>
              <w:rPr>
                <w:sz w:val="20"/>
                <w:szCs w:val="20"/>
              </w:rPr>
            </w:pPr>
            <w:r w:rsidDel="00000000" w:rsidR="00000000" w:rsidRPr="00000000">
              <w:rPr>
                <w:rFonts w:ascii="Myriad Hebrew" w:cs="Myriad Hebrew" w:eastAsia="Myriad Hebrew" w:hAnsi="Myriad Hebrew"/>
                <w:b w:val="1"/>
                <w:rtl w:val="0"/>
              </w:rPr>
              <w:t xml:space="preserve">TIPO DE CONTRATO</w:t>
            </w:r>
            <w:r w:rsidDel="00000000" w:rsidR="00000000" w:rsidRPr="00000000">
              <w:rPr>
                <w:rtl w:val="0"/>
              </w:rPr>
            </w:r>
          </w:p>
        </w:tc>
        <w:tc>
          <w:tcPr/>
          <w:p w:rsidR="00000000" w:rsidDel="00000000" w:rsidP="00000000" w:rsidRDefault="00000000" w:rsidRPr="00000000" w14:paraId="0000002A">
            <w:pPr>
              <w:spacing w:after="40" w:before="40" w:lineRule="auto"/>
              <w:jc w:val="both"/>
              <w:rPr>
                <w:sz w:val="26"/>
                <w:szCs w:val="26"/>
              </w:rPr>
            </w:pPr>
            <w:r w:rsidDel="00000000" w:rsidR="00000000" w:rsidRPr="00000000">
              <w:rPr>
                <w:sz w:val="26"/>
                <w:szCs w:val="26"/>
                <w:rtl w:val="0"/>
              </w:rPr>
              <w:t xml:space="preserve">Indefinido.</w:t>
            </w:r>
          </w:p>
        </w:tc>
      </w:tr>
      <w:tr>
        <w:trPr>
          <w:cantSplit w:val="0"/>
          <w:tblHeader w:val="0"/>
        </w:trPr>
        <w:tc>
          <w:tcPr/>
          <w:p w:rsidR="00000000" w:rsidDel="00000000" w:rsidP="00000000" w:rsidRDefault="00000000" w:rsidRPr="00000000" w14:paraId="0000002B">
            <w:pPr>
              <w:spacing w:after="40" w:before="40" w:lineRule="auto"/>
              <w:jc w:val="both"/>
              <w:rPr>
                <w:sz w:val="20"/>
                <w:szCs w:val="20"/>
              </w:rPr>
            </w:pPr>
            <w:r w:rsidDel="00000000" w:rsidR="00000000" w:rsidRPr="00000000">
              <w:rPr>
                <w:rFonts w:ascii="Myriad Hebrew" w:cs="Myriad Hebrew" w:eastAsia="Myriad Hebrew" w:hAnsi="Myriad Hebrew"/>
                <w:b w:val="1"/>
                <w:rtl w:val="0"/>
              </w:rPr>
              <w:t xml:space="preserve">LUGAR DE DESEMPEÑO</w:t>
            </w:r>
            <w:r w:rsidDel="00000000" w:rsidR="00000000" w:rsidRPr="00000000">
              <w:rPr>
                <w:rtl w:val="0"/>
              </w:rPr>
            </w:r>
          </w:p>
        </w:tc>
        <w:tc>
          <w:tcPr/>
          <w:p w:rsidR="00000000" w:rsidDel="00000000" w:rsidP="00000000" w:rsidRDefault="00000000" w:rsidRPr="00000000" w14:paraId="0000002C">
            <w:pPr>
              <w:spacing w:after="40" w:before="40" w:lineRule="auto"/>
              <w:jc w:val="both"/>
              <w:rPr>
                <w:sz w:val="26"/>
                <w:szCs w:val="26"/>
              </w:rPr>
            </w:pPr>
            <w:r w:rsidDel="00000000" w:rsidR="00000000" w:rsidRPr="00000000">
              <w:rPr>
                <w:sz w:val="26"/>
                <w:szCs w:val="26"/>
                <w:rtl w:val="0"/>
              </w:rPr>
              <w:t xml:space="preserve">Benicarló</w:t>
            </w:r>
          </w:p>
        </w:tc>
      </w:tr>
      <w:tr>
        <w:trPr>
          <w:cantSplit w:val="0"/>
          <w:tblHeader w:val="0"/>
        </w:trPr>
        <w:tc>
          <w:tcPr/>
          <w:p w:rsidR="00000000" w:rsidDel="00000000" w:rsidP="00000000" w:rsidRDefault="00000000" w:rsidRPr="00000000" w14:paraId="0000002D">
            <w:pPr>
              <w:spacing w:after="40" w:before="40" w:lineRule="auto"/>
              <w:jc w:val="both"/>
              <w:rPr>
                <w:sz w:val="20"/>
                <w:szCs w:val="20"/>
              </w:rPr>
            </w:pPr>
            <w:r w:rsidDel="00000000" w:rsidR="00000000" w:rsidRPr="00000000">
              <w:rPr>
                <w:rFonts w:ascii="Myriad Hebrew" w:cs="Myriad Hebrew" w:eastAsia="Myriad Hebrew" w:hAnsi="Myriad Hebrew"/>
                <w:b w:val="1"/>
                <w:rtl w:val="0"/>
              </w:rPr>
              <w:t xml:space="preserve">Nº HORAS /JORNADA</w:t>
            </w:r>
            <w:r w:rsidDel="00000000" w:rsidR="00000000" w:rsidRPr="00000000">
              <w:rPr>
                <w:rtl w:val="0"/>
              </w:rPr>
            </w:r>
          </w:p>
        </w:tc>
        <w:tc>
          <w:tcPr/>
          <w:p w:rsidR="00000000" w:rsidDel="00000000" w:rsidP="00000000" w:rsidRDefault="00000000" w:rsidRPr="00000000" w14:paraId="0000002E">
            <w:pPr>
              <w:spacing w:after="40" w:before="40" w:lineRule="auto"/>
              <w:jc w:val="both"/>
              <w:rPr>
                <w:sz w:val="26"/>
                <w:szCs w:val="26"/>
              </w:rPr>
            </w:pPr>
            <w:r w:rsidDel="00000000" w:rsidR="00000000" w:rsidRPr="00000000">
              <w:rPr>
                <w:sz w:val="26"/>
                <w:szCs w:val="26"/>
                <w:rtl w:val="0"/>
              </w:rPr>
              <w:t xml:space="preserve">25</w:t>
            </w:r>
          </w:p>
        </w:tc>
      </w:tr>
    </w:tbl>
    <w:p w:rsidR="00000000" w:rsidDel="00000000" w:rsidP="00000000" w:rsidRDefault="00000000" w:rsidRPr="00000000" w14:paraId="0000002F">
      <w:pPr>
        <w:spacing w:line="276" w:lineRule="auto"/>
        <w:jc w:val="both"/>
        <w:rPr>
          <w:rFonts w:ascii="Myriad Hebrew" w:cs="Myriad Hebrew" w:eastAsia="Myriad Hebrew" w:hAnsi="Myriad Hebrew"/>
          <w:sz w:val="12"/>
          <w:szCs w:val="12"/>
        </w:rPr>
      </w:pPr>
      <w:bookmarkStart w:colFirst="0" w:colLast="0" w:name="_heading=h.1fob9te" w:id="1"/>
      <w:bookmarkEnd w:id="1"/>
      <w:r w:rsidDel="00000000" w:rsidR="00000000" w:rsidRPr="00000000">
        <w:rPr>
          <w:rtl w:val="0"/>
        </w:rPr>
      </w:r>
    </w:p>
    <w:p w:rsidR="00000000" w:rsidDel="00000000" w:rsidP="00000000" w:rsidRDefault="00000000" w:rsidRPr="00000000" w14:paraId="00000030">
      <w:pPr>
        <w:numPr>
          <w:ilvl w:val="0"/>
          <w:numId w:val="1"/>
        </w:numPr>
        <w:tabs>
          <w:tab w:val="left" w:leader="none" w:pos="930"/>
        </w:tabs>
        <w:spacing w:line="276" w:lineRule="auto"/>
        <w:ind w:left="357" w:hanging="357"/>
        <w:jc w:val="both"/>
        <w:rPr>
          <w:rFonts w:ascii="Myriad Hebrew" w:cs="Myriad Hebrew" w:eastAsia="Myriad Hebrew" w:hAnsi="Myriad Hebrew"/>
          <w:sz w:val="18"/>
          <w:szCs w:val="18"/>
        </w:rPr>
      </w:pPr>
      <w:r w:rsidDel="00000000" w:rsidR="00000000" w:rsidRPr="00000000">
        <w:rPr>
          <w:rFonts w:ascii="Myriad Hebrew" w:cs="Myriad Hebrew" w:eastAsia="Myriad Hebrew" w:hAnsi="Myriad Hebrew"/>
          <w:sz w:val="18"/>
          <w:szCs w:val="18"/>
          <w:rtl w:val="0"/>
        </w:rPr>
        <w:t xml:space="preserve">Sólo serán admitidas solicitudes por vía digital.</w:t>
      </w:r>
    </w:p>
    <w:p w:rsidR="00000000" w:rsidDel="00000000" w:rsidP="00000000" w:rsidRDefault="00000000" w:rsidRPr="00000000" w14:paraId="00000031">
      <w:pPr>
        <w:numPr>
          <w:ilvl w:val="0"/>
          <w:numId w:val="1"/>
        </w:numPr>
        <w:tabs>
          <w:tab w:val="left" w:leader="none" w:pos="930"/>
        </w:tabs>
        <w:spacing w:line="276" w:lineRule="auto"/>
        <w:ind w:left="357" w:hanging="357"/>
        <w:jc w:val="both"/>
        <w:rPr>
          <w:rFonts w:ascii="Myriad Hebrew" w:cs="Myriad Hebrew" w:eastAsia="Myriad Hebrew" w:hAnsi="Myriad Hebrew"/>
          <w:sz w:val="18"/>
          <w:szCs w:val="18"/>
        </w:rPr>
      </w:pPr>
      <w:r w:rsidDel="00000000" w:rsidR="00000000" w:rsidRPr="00000000">
        <w:rPr>
          <w:rFonts w:ascii="Myriad Hebrew" w:cs="Myriad Hebrew" w:eastAsia="Myriad Hebrew" w:hAnsi="Myriad Hebrew"/>
          <w:sz w:val="18"/>
          <w:szCs w:val="18"/>
          <w:rtl w:val="0"/>
        </w:rPr>
        <w:t xml:space="preserve">Sólo se dará respuesta a los solicitantes que más se ajusten al perfil publicado.</w:t>
      </w:r>
    </w:p>
    <w:p w:rsidR="00000000" w:rsidDel="00000000" w:rsidP="00000000" w:rsidRDefault="00000000" w:rsidRPr="00000000" w14:paraId="00000032">
      <w:pPr>
        <w:numPr>
          <w:ilvl w:val="0"/>
          <w:numId w:val="1"/>
        </w:numPr>
        <w:tabs>
          <w:tab w:val="left" w:leader="none" w:pos="930"/>
        </w:tabs>
        <w:spacing w:line="276" w:lineRule="auto"/>
        <w:ind w:left="357" w:hanging="357"/>
        <w:jc w:val="both"/>
        <w:rPr>
          <w:rFonts w:ascii="Myriad Hebrew" w:cs="Myriad Hebrew" w:eastAsia="Myriad Hebrew" w:hAnsi="Myriad Hebrew"/>
          <w:sz w:val="20"/>
          <w:szCs w:val="20"/>
        </w:rPr>
      </w:pPr>
      <w:r w:rsidDel="00000000" w:rsidR="00000000" w:rsidRPr="00000000">
        <w:rPr>
          <w:rFonts w:ascii="Myriad Hebrew" w:cs="Myriad Hebrew" w:eastAsia="Myriad Hebrew" w:hAnsi="Myriad Hebrew"/>
          <w:sz w:val="18"/>
          <w:szCs w:val="18"/>
          <w:rtl w:val="0"/>
        </w:rPr>
        <w:t xml:space="preserve">En cumplimiento de la Legislación vigente, Ley 26/2015 y Ley 45/2015,</w:t>
      </w:r>
      <w:r w:rsidDel="00000000" w:rsidR="00000000" w:rsidRPr="00000000">
        <w:rPr>
          <w:rFonts w:ascii="Myriad Hebrew" w:cs="Myriad Hebrew" w:eastAsia="Myriad Hebrew" w:hAnsi="Myriad Hebrew"/>
          <w:sz w:val="16"/>
          <w:szCs w:val="16"/>
          <w:rtl w:val="0"/>
        </w:rPr>
        <w:t xml:space="preserve"> </w:t>
      </w:r>
      <w:r w:rsidDel="00000000" w:rsidR="00000000" w:rsidRPr="00000000">
        <w:rPr>
          <w:rFonts w:ascii="Myriad Hebrew" w:cs="Myriad Hebrew" w:eastAsia="Myriad Hebrew" w:hAnsi="Myriad Hebrew"/>
          <w:sz w:val="18"/>
          <w:szCs w:val="18"/>
          <w:rtl w:val="0"/>
        </w:rPr>
        <w:t xml:space="preserve">solicitaremos al finalizar el proceso de selección el envío escaneado del Certificado de Delitos de Naturaleza Sexual.</w:t>
      </w:r>
    </w:p>
    <w:p w:rsidR="00000000" w:rsidDel="00000000" w:rsidP="00000000" w:rsidRDefault="00000000" w:rsidRPr="00000000" w14:paraId="00000033">
      <w:pPr>
        <w:tabs>
          <w:tab w:val="left" w:leader="none" w:pos="930"/>
        </w:tabs>
        <w:spacing w:line="276" w:lineRule="auto"/>
        <w:ind w:left="929" w:firstLine="0"/>
        <w:jc w:val="both"/>
        <w:rPr>
          <w:rFonts w:ascii="Myriad Hebrew" w:cs="Myriad Hebrew" w:eastAsia="Myriad Hebrew" w:hAnsi="Myriad Hebrew"/>
          <w:sz w:val="18"/>
          <w:szCs w:val="18"/>
        </w:rPr>
      </w:pPr>
      <w:r w:rsidDel="00000000" w:rsidR="00000000" w:rsidRPr="00000000">
        <w:rPr>
          <w:rtl w:val="0"/>
        </w:rPr>
      </w:r>
    </w:p>
    <w:p w:rsidR="00000000" w:rsidDel="00000000" w:rsidP="00000000" w:rsidRDefault="00000000" w:rsidRPr="00000000" w14:paraId="00000034">
      <w:pPr>
        <w:tabs>
          <w:tab w:val="left" w:leader="none" w:pos="930"/>
        </w:tabs>
        <w:spacing w:line="276" w:lineRule="auto"/>
        <w:jc w:val="both"/>
        <w:rPr>
          <w:rFonts w:ascii="Myriad Hebrew" w:cs="Myriad Hebrew" w:eastAsia="Myriad Hebrew" w:hAnsi="Myriad Hebrew"/>
          <w:sz w:val="14"/>
          <w:szCs w:val="14"/>
        </w:rPr>
      </w:pPr>
      <w:r w:rsidDel="00000000" w:rsidR="00000000" w:rsidRPr="00000000">
        <w:rPr>
          <w:rFonts w:ascii="Myriad Hebrew" w:cs="Myriad Hebrew" w:eastAsia="Myriad Hebrew" w:hAnsi="Myriad Hebrew"/>
          <w:sz w:val="14"/>
          <w:szCs w:val="14"/>
          <w:rtl w:val="0"/>
        </w:rPr>
        <w:t xml:space="preserve">En cumplimiento de la normativa vigente y aplicable sobre Protección de Datos de Carácter Personal, le informamos que los datos de carácter personal aportados a través del presente formulario, incluido el CV, serán tratados por la HNAS. de NTRA. SRA. de la CONSOLACIÓN - PROVINCIA DE EUROPA, así como por los Centro Educativos pertenecientes para los que se solicita la vacante, en calidad de Responsables del tratamiento, con la finalidad de gestionar las solicitudes recibidas y organizar, así como dar seguimiento, los procesos de selección de personal celebrados en cualquier de los 17 centros de las Hermanas de Ntra. Sra. De la Consolación. La base para el tratamiento es el consentimiento expreso prestado al cumplimentar la solicitud de forma voluntaria y aceptar nuestra política de privacidad; los datos no serán cedidos a terceros, y serán conservados durante un máximo de dos años. Asimismo le informamos de que puede ejercitar los derechos de: acceso, rectificación, supresión, limitación, portabilidad, oposición, a presentar una reclamación ante una autoridad de control y retirar el consentimiento en cualquier momento, a través de carta, adjuntando fotocopia de su NIF, NIE o Pasaporte a la dirección postal Avenida Lidón, 49, 12004 Castellón.</w:t>
      </w:r>
    </w:p>
    <w:p w:rsidR="00000000" w:rsidDel="00000000" w:rsidP="00000000" w:rsidRDefault="00000000" w:rsidRPr="00000000" w14:paraId="00000035">
      <w:pPr>
        <w:tabs>
          <w:tab w:val="left" w:leader="none" w:pos="930"/>
        </w:tabs>
        <w:spacing w:line="276" w:lineRule="auto"/>
        <w:ind w:left="929" w:firstLine="0"/>
        <w:jc w:val="both"/>
        <w:rPr>
          <w:rFonts w:ascii="Myriad Hebrew" w:cs="Myriad Hebrew" w:eastAsia="Myriad Hebrew" w:hAnsi="Myriad Hebrew"/>
          <w:sz w:val="20"/>
          <w:szCs w:val="20"/>
        </w:rPr>
      </w:pPr>
      <w:r w:rsidDel="00000000" w:rsidR="00000000" w:rsidRPr="00000000">
        <w:rPr>
          <w:rtl w:val="0"/>
        </w:rPr>
      </w:r>
    </w:p>
    <w:sectPr>
      <w:pgSz w:h="16838" w:w="11906" w:orient="portrait"/>
      <w:pgMar w:bottom="426" w:top="708.6614173228347"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yriad Hebr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9" w:firstLine="571"/>
      </w:pPr>
      <w:rPr>
        <w:rFonts w:ascii="Calibri" w:cs="Calibri" w:eastAsia="Calibri" w:hAnsi="Calibri"/>
        <w:sz w:val="21"/>
        <w:szCs w:val="21"/>
      </w:rPr>
    </w:lvl>
    <w:lvl w:ilvl="1">
      <w:start w:val="1"/>
      <w:numFmt w:val="bullet"/>
      <w:lvlText w:val="•"/>
      <w:lvlJc w:val="left"/>
      <w:pPr>
        <w:ind w:left="1944" w:firstLine="1586"/>
      </w:pPr>
      <w:rPr>
        <w:rFonts w:ascii="Arial" w:cs="Arial" w:eastAsia="Arial" w:hAnsi="Arial"/>
      </w:rPr>
    </w:lvl>
    <w:lvl w:ilvl="2">
      <w:start w:val="1"/>
      <w:numFmt w:val="bullet"/>
      <w:lvlText w:val="•"/>
      <w:lvlJc w:val="left"/>
      <w:pPr>
        <w:ind w:left="2959" w:firstLine="2600"/>
      </w:pPr>
      <w:rPr>
        <w:rFonts w:ascii="Arial" w:cs="Arial" w:eastAsia="Arial" w:hAnsi="Arial"/>
      </w:rPr>
    </w:lvl>
    <w:lvl w:ilvl="3">
      <w:start w:val="1"/>
      <w:numFmt w:val="bullet"/>
      <w:lvlText w:val="•"/>
      <w:lvlJc w:val="left"/>
      <w:pPr>
        <w:ind w:left="3974" w:firstLine="3615"/>
      </w:pPr>
      <w:rPr>
        <w:rFonts w:ascii="Arial" w:cs="Arial" w:eastAsia="Arial" w:hAnsi="Arial"/>
      </w:rPr>
    </w:lvl>
    <w:lvl w:ilvl="4">
      <w:start w:val="1"/>
      <w:numFmt w:val="bullet"/>
      <w:lvlText w:val="•"/>
      <w:lvlJc w:val="left"/>
      <w:pPr>
        <w:ind w:left="4989" w:firstLine="4631"/>
      </w:pPr>
      <w:rPr>
        <w:rFonts w:ascii="Arial" w:cs="Arial" w:eastAsia="Arial" w:hAnsi="Arial"/>
      </w:rPr>
    </w:lvl>
    <w:lvl w:ilvl="5">
      <w:start w:val="1"/>
      <w:numFmt w:val="bullet"/>
      <w:lvlText w:val="•"/>
      <w:lvlJc w:val="left"/>
      <w:pPr>
        <w:ind w:left="6004" w:firstLine="5646"/>
      </w:pPr>
      <w:rPr>
        <w:rFonts w:ascii="Arial" w:cs="Arial" w:eastAsia="Arial" w:hAnsi="Arial"/>
      </w:rPr>
    </w:lvl>
    <w:lvl w:ilvl="6">
      <w:start w:val="1"/>
      <w:numFmt w:val="bullet"/>
      <w:lvlText w:val="•"/>
      <w:lvlJc w:val="left"/>
      <w:pPr>
        <w:ind w:left="7019" w:firstLine="6661"/>
      </w:pPr>
      <w:rPr>
        <w:rFonts w:ascii="Arial" w:cs="Arial" w:eastAsia="Arial" w:hAnsi="Arial"/>
      </w:rPr>
    </w:lvl>
    <w:lvl w:ilvl="7">
      <w:start w:val="1"/>
      <w:numFmt w:val="bullet"/>
      <w:lvlText w:val="•"/>
      <w:lvlJc w:val="left"/>
      <w:pPr>
        <w:ind w:left="8034" w:firstLine="7676"/>
      </w:pPr>
      <w:rPr>
        <w:rFonts w:ascii="Arial" w:cs="Arial" w:eastAsia="Arial" w:hAnsi="Arial"/>
      </w:rPr>
    </w:lvl>
    <w:lvl w:ilvl="8">
      <w:start w:val="1"/>
      <w:numFmt w:val="bullet"/>
      <w:lvlText w:val="•"/>
      <w:lvlJc w:val="left"/>
      <w:pPr>
        <w:ind w:left="9049" w:firstLine="8691"/>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contextualSpacing w:val="1"/>
      <w:outlineLvl w:val="0"/>
    </w:pPr>
    <w:rPr>
      <w:b w:val="1"/>
      <w:sz w:val="48"/>
      <w:szCs w:val="48"/>
    </w:rPr>
  </w:style>
  <w:style w:type="paragraph" w:styleId="Ttulo2">
    <w:name w:val="heading 2"/>
    <w:basedOn w:val="Normal"/>
    <w:next w:val="Normal"/>
    <w:pPr>
      <w:keepNext w:val="1"/>
      <w:keepLines w:val="1"/>
      <w:spacing w:after="80" w:before="360"/>
      <w:contextualSpacing w:val="1"/>
      <w:outlineLvl w:val="1"/>
    </w:pPr>
    <w:rPr>
      <w:b w:val="1"/>
      <w:sz w:val="36"/>
      <w:szCs w:val="36"/>
    </w:rPr>
  </w:style>
  <w:style w:type="paragraph" w:styleId="Ttulo3">
    <w:name w:val="heading 3"/>
    <w:basedOn w:val="Normal"/>
    <w:next w:val="Normal"/>
    <w:pPr>
      <w:keepNext w:val="1"/>
      <w:keepLines w:val="1"/>
      <w:spacing w:after="80" w:before="280"/>
      <w:contextualSpacing w:val="1"/>
      <w:outlineLvl w:val="2"/>
    </w:pPr>
    <w:rPr>
      <w:b w:val="1"/>
      <w:sz w:val="28"/>
      <w:szCs w:val="28"/>
    </w:rPr>
  </w:style>
  <w:style w:type="paragraph" w:styleId="Ttulo4">
    <w:name w:val="heading 4"/>
    <w:basedOn w:val="Normal"/>
    <w:next w:val="Normal"/>
    <w:pPr>
      <w:keepNext w:val="1"/>
      <w:keepLines w:val="1"/>
      <w:spacing w:after="40" w:before="240"/>
      <w:contextualSpacing w:val="1"/>
      <w:outlineLvl w:val="3"/>
    </w:pPr>
    <w:rPr>
      <w:b w:val="1"/>
      <w:sz w:val="24"/>
      <w:szCs w:val="24"/>
    </w:rPr>
  </w:style>
  <w:style w:type="paragraph" w:styleId="Ttulo5">
    <w:name w:val="heading 5"/>
    <w:basedOn w:val="Normal"/>
    <w:next w:val="Normal"/>
    <w:pPr>
      <w:keepNext w:val="1"/>
      <w:keepLines w:val="1"/>
      <w:spacing w:after="40" w:before="220"/>
      <w:contextualSpacing w:val="1"/>
      <w:outlineLvl w:val="4"/>
    </w:pPr>
    <w:rPr>
      <w:b w:val="1"/>
    </w:rPr>
  </w:style>
  <w:style w:type="paragraph" w:styleId="Ttulo6">
    <w:name w:val="heading 6"/>
    <w:basedOn w:val="Normal"/>
    <w:next w:val="Normal"/>
    <w:pPr>
      <w:keepNext w:val="1"/>
      <w:keepLines w:val="1"/>
      <w:spacing w:after="40" w:before="200"/>
      <w:contextualSpacing w:val="1"/>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contextualSpacing w:val="1"/>
    </w:pPr>
    <w:rPr>
      <w:b w:val="1"/>
      <w:sz w:val="72"/>
      <w:szCs w:val="72"/>
    </w:rPr>
  </w:style>
  <w:style w:type="paragraph" w:styleId="Normal1" w:customStyle="1">
    <w:name w:val="Normal1"/>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top w:w="0.0" w:type="dxa"/>
        <w:left w:w="115.0" w:type="dxa"/>
        <w:bottom w:w="0.0" w:type="dxa"/>
        <w:right w:w="115.0" w:type="dxa"/>
      </w:tblCellMar>
    </w:tblPr>
  </w:style>
  <w:style w:type="table" w:styleId="a0" w:customStyle="1">
    <w:basedOn w:val="TableNormal1"/>
    <w:tblPr>
      <w:tblStyleRowBandSize w:val="1"/>
      <w:tblStyleColBandSize w:val="1"/>
      <w:tblCellMar>
        <w:top w:w="0.0" w:type="dxa"/>
        <w:left w:w="115.0" w:type="dxa"/>
        <w:bottom w:w="0.0" w:type="dxa"/>
        <w:right w:w="115.0" w:type="dxa"/>
      </w:tblCellMar>
    </w:tblPr>
  </w:style>
  <w:style w:type="table" w:styleId="a1" w:customStyle="1">
    <w:basedOn w:val="TableNormal1"/>
    <w:tblPr>
      <w:tblStyleRowBandSize w:val="1"/>
      <w:tblStyleColBandSize w:val="1"/>
      <w:tblCellMar>
        <w:top w:w="0.0" w:type="dxa"/>
        <w:left w:w="115.0" w:type="dxa"/>
        <w:bottom w:w="0.0" w:type="dxa"/>
        <w:right w:w="115.0" w:type="dxa"/>
      </w:tblCellMar>
    </w:tblPr>
  </w:style>
  <w:style w:type="character" w:styleId="Hipervnculo">
    <w:name w:val="Hyperlink"/>
    <w:basedOn w:val="Fuentedeprrafopredeter"/>
    <w:uiPriority w:val="99"/>
    <w:unhideWhenUsed w:val="1"/>
    <w:rsid w:val="001C5790"/>
    <w:rPr>
      <w:color w:val="0563c1" w:themeColor="hyperlink"/>
      <w:u w:val="single"/>
    </w:rPr>
  </w:style>
  <w:style w:type="table" w:styleId="a2" w:customStyle="1">
    <w:basedOn w:val="TableNormal1"/>
    <w:tblPr>
      <w:tblStyleRowBandSize w:val="1"/>
      <w:tblStyleColBandSize w:val="1"/>
      <w:tblCellMar>
        <w:top w:w="0.0" w:type="dxa"/>
        <w:left w:w="115.0" w:type="dxa"/>
        <w:bottom w:w="0.0" w:type="dxa"/>
        <w:right w:w="115.0" w:type="dxa"/>
      </w:tblCellMar>
    </w:tblPr>
  </w:style>
  <w:style w:type="table" w:styleId="a3" w:customStyle="1">
    <w:basedOn w:val="TableNormal1"/>
    <w:tblPr>
      <w:tblStyleRowBandSize w:val="1"/>
      <w:tblStyleColBandSize w:val="1"/>
      <w:tblCellMar>
        <w:top w:w="0.0" w:type="dxa"/>
        <w:left w:w="115.0" w:type="dxa"/>
        <w:bottom w:w="0.0" w:type="dxa"/>
        <w:right w:w="115.0" w:type="dxa"/>
      </w:tblCellMar>
    </w:tblPr>
  </w:style>
  <w:style w:type="table" w:styleId="a4" w:customStyle="1">
    <w:basedOn w:val="TableNormal1"/>
    <w:tblPr>
      <w:tblStyleRowBandSize w:val="1"/>
      <w:tblStyleColBandSize w:val="1"/>
      <w:tblCellMar>
        <w:top w:w="0.0" w:type="dxa"/>
        <w:left w:w="115.0" w:type="dxa"/>
        <w:bottom w:w="0.0" w:type="dxa"/>
        <w:right w:w="115.0" w:type="dxa"/>
      </w:tblCellMar>
    </w:tblPr>
  </w:style>
  <w:style w:type="table" w:styleId="a5" w:customStyle="1">
    <w:basedOn w:val="TableNormal0"/>
    <w:tblPr>
      <w:tblStyleRowBandSize w:val="1"/>
      <w:tblStyleColBandSize w:val="1"/>
      <w:tblCellMar>
        <w:top w:w="0.0" w:type="dxa"/>
        <w:left w:w="115.0" w:type="dxa"/>
        <w:bottom w:w="0.0" w:type="dxa"/>
        <w:right w:w="115.0" w:type="dxa"/>
      </w:tblCellMar>
    </w:tblPr>
  </w:style>
  <w:style w:type="table" w:styleId="a6" w:customStyle="1">
    <w:basedOn w:val="TableNormal0"/>
    <w:tblPr>
      <w:tblStyleRowBandSize w:val="1"/>
      <w:tblStyleColBandSize w:val="1"/>
      <w:tblCellMar>
        <w:top w:w="0.0" w:type="dxa"/>
        <w:left w:w="115.0" w:type="dxa"/>
        <w:bottom w:w="0.0" w:type="dxa"/>
        <w:right w:w="115.0" w:type="dxa"/>
      </w:tblCellMar>
    </w:tblPr>
  </w:style>
  <w:style w:type="table" w:styleId="a7" w:customStyle="1">
    <w:basedOn w:val="TableNormal0"/>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forms/d/e/1FAIpQLScMz_0Ue5BgJ8Us1gLE5bt7Kzh-84kvACPrauVwOn9OM6q4Ig/viewfor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YzAFYeM5sAWA/4d+5cxmw+7GKg==">AMUW2mULOIUQSoUo7OvURmoBxyz5kHg1YlILRIQpFrLE9HTMgOrkiYaUk+xOlBBXwm87HLdtGj2gAMb+Li4qiB0NGX2iwjxPs7DSMIgs3CSfc7VhivMdoq0BIvipLNG4ir0kuNZyV305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2023-02-05T11:42:00Z</dcterms:created>
  <dc:creator>Cristina M</dc:creator>
</cp:coreProperties>
</file>